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D147" w14:textId="750165CC" w:rsidR="000B79D1" w:rsidRPr="00544254" w:rsidRDefault="00544254" w:rsidP="000A22FC">
      <w:pPr>
        <w:spacing w:line="276" w:lineRule="auto"/>
        <w:rPr>
          <w:rFonts w:asciiTheme="minorHAnsi" w:hAnsiTheme="minorHAnsi" w:cs="Arial"/>
          <w:bCs/>
          <w:color w:val="000000" w:themeColor="text1"/>
        </w:rPr>
      </w:pPr>
      <w:r w:rsidRPr="00544254">
        <w:rPr>
          <w:rFonts w:asciiTheme="minorHAnsi" w:hAnsiTheme="minorHAnsi" w:cs="Arial"/>
          <w:bCs/>
          <w:color w:val="000000" w:themeColor="text1"/>
        </w:rPr>
        <w:t>For Immediate Release</w:t>
      </w:r>
    </w:p>
    <w:p w14:paraId="037B1274" w14:textId="6834782E" w:rsidR="000A22FC" w:rsidRDefault="000A22FC" w:rsidP="000A22FC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FF37B44" wp14:editId="5F3FEB01">
            <wp:extent cx="2167508" cy="800311"/>
            <wp:effectExtent l="0" t="0" r="444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38" cy="85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1E807" w14:textId="77777777" w:rsidR="002C253A" w:rsidRPr="002C253A" w:rsidRDefault="002C253A" w:rsidP="000A22FC">
      <w:pPr>
        <w:jc w:val="center"/>
        <w:rPr>
          <w:rFonts w:asciiTheme="minorHAnsi" w:hAnsiTheme="minorHAnsi" w:cstheme="minorHAnsi"/>
          <w:b/>
        </w:rPr>
      </w:pPr>
    </w:p>
    <w:p w14:paraId="7343AED0" w14:textId="02309468" w:rsidR="000A22FC" w:rsidRDefault="000A22FC" w:rsidP="000B79D1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0A22FC">
        <w:rPr>
          <w:rFonts w:asciiTheme="minorHAnsi" w:hAnsiTheme="minorHAnsi" w:cstheme="minorHAnsi"/>
          <w:b/>
          <w:sz w:val="28"/>
          <w:szCs w:val="28"/>
        </w:rPr>
        <w:t>2022 Memphis International Auto Show Returns to Renasant Convention Center</w:t>
      </w:r>
      <w:r w:rsidR="000B79D1">
        <w:rPr>
          <w:rFonts w:asciiTheme="minorHAnsi" w:hAnsiTheme="minorHAnsi" w:cstheme="minorHAnsi"/>
          <w:b/>
          <w:sz w:val="28"/>
          <w:szCs w:val="28"/>
        </w:rPr>
        <w:t xml:space="preserve"> -- </w:t>
      </w:r>
      <w:r w:rsidRPr="000A22FC">
        <w:rPr>
          <w:rFonts w:asciiTheme="minorHAnsi" w:hAnsiTheme="minorHAnsi" w:cstheme="minorHAnsi"/>
          <w:b/>
          <w:i/>
          <w:iCs/>
          <w:sz w:val="28"/>
          <w:szCs w:val="28"/>
        </w:rPr>
        <w:t>Admission to Show is FREE This Year</w:t>
      </w:r>
    </w:p>
    <w:p w14:paraId="1CBA06E5" w14:textId="77777777" w:rsidR="000B79D1" w:rsidRPr="000B79D1" w:rsidRDefault="000B79D1" w:rsidP="000B79D1">
      <w:pPr>
        <w:jc w:val="center"/>
        <w:rPr>
          <w:rFonts w:asciiTheme="minorHAnsi" w:hAnsiTheme="minorHAnsi" w:cstheme="minorHAnsi"/>
          <w:b/>
          <w:sz w:val="13"/>
          <w:szCs w:val="13"/>
        </w:rPr>
      </w:pPr>
    </w:p>
    <w:p w14:paraId="2B26F886" w14:textId="1D67D654" w:rsidR="000A22FC" w:rsidRPr="005323F6" w:rsidRDefault="00E11C5D" w:rsidP="00C81A5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 w:cs="Arial Narrow"/>
          <w:bCs/>
          <w:i/>
        </w:rPr>
      </w:pPr>
      <w:r w:rsidRPr="005323F6">
        <w:rPr>
          <w:rFonts w:asciiTheme="minorHAnsi" w:hAnsiTheme="minorHAnsi" w:cs="Arial"/>
          <w:bCs/>
        </w:rPr>
        <w:t xml:space="preserve">Hundreds of </w:t>
      </w:r>
      <w:r w:rsidR="000A22FC" w:rsidRPr="005323F6">
        <w:rPr>
          <w:rFonts w:asciiTheme="minorHAnsi" w:hAnsiTheme="minorHAnsi" w:cs="Arial Narrow"/>
          <w:bCs/>
          <w:i/>
        </w:rPr>
        <w:t xml:space="preserve">New Model Vehicles, </w:t>
      </w:r>
      <w:r w:rsidRPr="005323F6">
        <w:rPr>
          <w:rFonts w:asciiTheme="minorHAnsi" w:hAnsiTheme="minorHAnsi" w:cs="Arial Narrow"/>
          <w:bCs/>
          <w:i/>
        </w:rPr>
        <w:t>Ford’s Outdoor EV Track</w:t>
      </w:r>
      <w:r w:rsidR="000A22FC" w:rsidRPr="005323F6">
        <w:rPr>
          <w:rFonts w:asciiTheme="minorHAnsi" w:hAnsiTheme="minorHAnsi" w:cs="Arial Narrow"/>
          <w:bCs/>
          <w:i/>
        </w:rPr>
        <w:t xml:space="preserve"> and More</w:t>
      </w:r>
    </w:p>
    <w:p w14:paraId="72530BC1" w14:textId="77777777" w:rsidR="00C81A5C" w:rsidRPr="00C81A5C" w:rsidRDefault="00C81A5C" w:rsidP="00C81A5C">
      <w:pPr>
        <w:rPr>
          <w:rFonts w:asciiTheme="minorHAnsi" w:hAnsiTheme="minorHAnsi" w:cstheme="minorHAnsi"/>
          <w:b/>
          <w:color w:val="4472C4" w:themeColor="accent1"/>
        </w:rPr>
      </w:pPr>
    </w:p>
    <w:p w14:paraId="1118F6A3" w14:textId="73D2C7E8" w:rsidR="000A22FC" w:rsidRPr="00642225" w:rsidRDefault="000A22FC" w:rsidP="000A22FC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="Arial Narrow"/>
          <w:b/>
          <w:bCs/>
          <w:sz w:val="23"/>
          <w:szCs w:val="23"/>
          <w:lang w:eastAsia="ja-JP"/>
        </w:rPr>
      </w:pPr>
      <w:r w:rsidRPr="00642225">
        <w:rPr>
          <w:rFonts w:asciiTheme="minorHAnsi" w:eastAsia="MS Mincho" w:hAnsiTheme="minorHAnsi" w:cs="Arial Narrow"/>
          <w:b/>
          <w:sz w:val="23"/>
          <w:szCs w:val="23"/>
          <w:lang w:eastAsia="ja-JP"/>
        </w:rPr>
        <w:t>M</w:t>
      </w:r>
      <w:r w:rsidR="00E11C5D">
        <w:rPr>
          <w:rFonts w:asciiTheme="minorHAnsi" w:eastAsia="MS Mincho" w:hAnsiTheme="minorHAnsi" w:cs="Arial Narrow"/>
          <w:b/>
          <w:sz w:val="23"/>
          <w:szCs w:val="23"/>
          <w:lang w:eastAsia="ja-JP"/>
        </w:rPr>
        <w:t>EMPHIS</w:t>
      </w:r>
      <w:r w:rsidRPr="00642225">
        <w:rPr>
          <w:rFonts w:asciiTheme="minorHAnsi" w:eastAsia="MS Mincho" w:hAnsiTheme="minorHAnsi" w:cs="Arial Narrow"/>
          <w:b/>
          <w:sz w:val="23"/>
          <w:szCs w:val="23"/>
          <w:lang w:eastAsia="ja-JP"/>
        </w:rPr>
        <w:t xml:space="preserve">, </w:t>
      </w:r>
      <w:r w:rsidR="00E11C5D">
        <w:rPr>
          <w:rFonts w:asciiTheme="minorHAnsi" w:eastAsia="MS Mincho" w:hAnsiTheme="minorHAnsi" w:cs="Arial Narrow"/>
          <w:b/>
          <w:sz w:val="23"/>
          <w:szCs w:val="23"/>
          <w:lang w:eastAsia="ja-JP"/>
        </w:rPr>
        <w:t>Tenn</w:t>
      </w:r>
      <w:r w:rsidRPr="00642225">
        <w:rPr>
          <w:rFonts w:asciiTheme="minorHAnsi" w:eastAsia="MS Mincho" w:hAnsiTheme="minorHAnsi" w:cs="Arial Narrow"/>
          <w:b/>
          <w:sz w:val="23"/>
          <w:szCs w:val="23"/>
          <w:lang w:eastAsia="ja-JP"/>
        </w:rPr>
        <w:t>.</w:t>
      </w:r>
      <w:r w:rsidRPr="00642225">
        <w:rPr>
          <w:rFonts w:asciiTheme="minorHAnsi" w:eastAsia="MS Mincho" w:hAnsiTheme="minorHAnsi" w:cs="Arial Narrow"/>
          <w:sz w:val="23"/>
          <w:szCs w:val="23"/>
          <w:lang w:eastAsia="ja-JP"/>
        </w:rPr>
        <w:t xml:space="preserve"> </w:t>
      </w:r>
      <w:r w:rsidRPr="00642225">
        <w:rPr>
          <w:rFonts w:asciiTheme="minorHAnsi" w:eastAsia="MS Mincho" w:hAnsiTheme="minorHAnsi" w:cs="Arial Narrow"/>
          <w:b/>
          <w:bCs/>
          <w:sz w:val="23"/>
          <w:szCs w:val="23"/>
          <w:lang w:eastAsia="ja-JP"/>
        </w:rPr>
        <w:t>(</w:t>
      </w:r>
      <w:r w:rsidRPr="00544254">
        <w:rPr>
          <w:rFonts w:asciiTheme="minorHAnsi" w:eastAsia="MS Mincho" w:hAnsiTheme="minorHAnsi" w:cs="Arial Narrow"/>
          <w:b/>
          <w:bCs/>
          <w:color w:val="000000" w:themeColor="text1"/>
          <w:sz w:val="23"/>
          <w:szCs w:val="23"/>
          <w:lang w:eastAsia="ja-JP"/>
        </w:rPr>
        <w:t xml:space="preserve">April </w:t>
      </w:r>
      <w:r w:rsidR="00544254">
        <w:rPr>
          <w:rFonts w:asciiTheme="minorHAnsi" w:eastAsia="MS Mincho" w:hAnsiTheme="minorHAnsi" w:cs="Arial Narrow"/>
          <w:b/>
          <w:bCs/>
          <w:color w:val="000000" w:themeColor="text1"/>
          <w:sz w:val="23"/>
          <w:szCs w:val="23"/>
          <w:lang w:eastAsia="ja-JP"/>
        </w:rPr>
        <w:t>7</w:t>
      </w:r>
      <w:r w:rsidRPr="00544254">
        <w:rPr>
          <w:rFonts w:asciiTheme="minorHAnsi" w:eastAsia="MS Mincho" w:hAnsiTheme="minorHAnsi" w:cs="Arial Narrow"/>
          <w:b/>
          <w:bCs/>
          <w:color w:val="000000" w:themeColor="text1"/>
          <w:sz w:val="23"/>
          <w:szCs w:val="23"/>
          <w:lang w:eastAsia="ja-JP"/>
        </w:rPr>
        <w:t>, 2022</w:t>
      </w:r>
      <w:r w:rsidRPr="00642225">
        <w:rPr>
          <w:rFonts w:asciiTheme="minorHAnsi" w:eastAsia="MS Mincho" w:hAnsiTheme="minorHAnsi" w:cs="Arial Narrow"/>
          <w:b/>
          <w:bCs/>
          <w:sz w:val="23"/>
          <w:szCs w:val="23"/>
          <w:lang w:eastAsia="ja-JP"/>
        </w:rPr>
        <w:t>)</w:t>
      </w:r>
      <w:r w:rsidRPr="00642225">
        <w:rPr>
          <w:rFonts w:asciiTheme="minorHAnsi" w:eastAsia="MS Mincho" w:hAnsiTheme="minorHAnsi" w:cs="Arial Narrow"/>
          <w:sz w:val="23"/>
          <w:szCs w:val="23"/>
          <w:lang w:eastAsia="ja-JP"/>
        </w:rPr>
        <w:t xml:space="preserve"> -- </w:t>
      </w:r>
      <w:r w:rsidRPr="00642225">
        <w:rPr>
          <w:rFonts w:asciiTheme="minorHAnsi" w:hAnsiTheme="minorHAnsi" w:cstheme="minorHAnsi"/>
          <w:sz w:val="23"/>
          <w:szCs w:val="23"/>
        </w:rPr>
        <w:t>Featuring hundreds of new vehicles, pre-production models, luxury vehicles</w:t>
      </w:r>
      <w:r w:rsidR="00A443A2">
        <w:rPr>
          <w:rFonts w:asciiTheme="minorHAnsi" w:hAnsiTheme="minorHAnsi" w:cstheme="minorHAnsi"/>
          <w:sz w:val="23"/>
          <w:szCs w:val="23"/>
        </w:rPr>
        <w:t>, all electric vehicles</w:t>
      </w:r>
      <w:r w:rsidRPr="00642225">
        <w:rPr>
          <w:rFonts w:asciiTheme="minorHAnsi" w:hAnsiTheme="minorHAnsi" w:cstheme="minorHAnsi"/>
          <w:sz w:val="23"/>
          <w:szCs w:val="23"/>
        </w:rPr>
        <w:t xml:space="preserve"> and more, the </w:t>
      </w:r>
      <w:r w:rsidR="00E11C5D" w:rsidRPr="00C243F9">
        <w:rPr>
          <w:rFonts w:ascii="Calibri" w:hAnsi="Calibri"/>
        </w:rPr>
        <w:t xml:space="preserve">2022 </w:t>
      </w:r>
      <w:hyperlink r:id="rId6" w:history="1">
        <w:r w:rsidR="00E11C5D" w:rsidRPr="00C243F9">
          <w:rPr>
            <w:rStyle w:val="Hyperlink"/>
            <w:rFonts w:ascii="Calibri" w:hAnsi="Calibri"/>
          </w:rPr>
          <w:t>Memphis International Auto Show</w:t>
        </w:r>
      </w:hyperlink>
      <w:r w:rsidRPr="00642225">
        <w:rPr>
          <w:rFonts w:ascii="Calibri" w:hAnsi="Calibri"/>
          <w:sz w:val="23"/>
          <w:szCs w:val="23"/>
        </w:rPr>
        <w:t xml:space="preserve"> will </w:t>
      </w:r>
      <w:r w:rsidR="005323F6">
        <w:rPr>
          <w:rFonts w:ascii="Calibri" w:hAnsi="Calibri"/>
          <w:sz w:val="23"/>
          <w:szCs w:val="23"/>
        </w:rPr>
        <w:t>offer free admission this year, compliments of the</w:t>
      </w:r>
      <w:r w:rsidR="002C253A" w:rsidRPr="002C253A">
        <w:rPr>
          <w:rFonts w:asciiTheme="minorHAnsi" w:hAnsiTheme="minorHAnsi" w:cstheme="minorHAnsi"/>
        </w:rPr>
        <w:t xml:space="preserve"> </w:t>
      </w:r>
      <w:r w:rsidR="002C253A" w:rsidRPr="00C81A5C">
        <w:rPr>
          <w:rFonts w:asciiTheme="minorHAnsi" w:hAnsiTheme="minorHAnsi" w:cstheme="minorHAnsi"/>
        </w:rPr>
        <w:t>Greater Memphis Auto Dealers Association</w:t>
      </w:r>
      <w:r w:rsidR="002C253A">
        <w:rPr>
          <w:rFonts w:asciiTheme="minorHAnsi" w:hAnsiTheme="minorHAnsi" w:cstheme="minorHAnsi"/>
        </w:rPr>
        <w:t>. The auto show</w:t>
      </w:r>
      <w:r w:rsidR="002C253A" w:rsidRPr="00642225">
        <w:rPr>
          <w:rFonts w:ascii="Calibri" w:hAnsi="Calibri"/>
          <w:sz w:val="23"/>
          <w:szCs w:val="23"/>
        </w:rPr>
        <w:t xml:space="preserve"> </w:t>
      </w:r>
      <w:r w:rsidR="002C253A">
        <w:rPr>
          <w:rFonts w:ascii="Calibri" w:hAnsi="Calibri"/>
          <w:sz w:val="23"/>
          <w:szCs w:val="23"/>
        </w:rPr>
        <w:t xml:space="preserve">will </w:t>
      </w:r>
      <w:r w:rsidRPr="00642225">
        <w:rPr>
          <w:rFonts w:ascii="Calibri" w:hAnsi="Calibri"/>
          <w:sz w:val="23"/>
          <w:szCs w:val="23"/>
        </w:rPr>
        <w:t xml:space="preserve">return to the </w:t>
      </w:r>
      <w:r w:rsidR="00E11C5D">
        <w:rPr>
          <w:rFonts w:ascii="Calibri" w:hAnsi="Calibri"/>
          <w:sz w:val="23"/>
          <w:szCs w:val="23"/>
        </w:rPr>
        <w:t xml:space="preserve">Renasant </w:t>
      </w:r>
      <w:r w:rsidR="00A443A2">
        <w:rPr>
          <w:rFonts w:ascii="Calibri" w:hAnsi="Calibri"/>
          <w:sz w:val="23"/>
          <w:szCs w:val="23"/>
        </w:rPr>
        <w:t xml:space="preserve">Convention </w:t>
      </w:r>
      <w:r w:rsidRPr="00642225">
        <w:rPr>
          <w:rFonts w:ascii="Calibri" w:hAnsi="Calibri"/>
          <w:sz w:val="23"/>
          <w:szCs w:val="23"/>
        </w:rPr>
        <w:t xml:space="preserve">Center, Friday, </w:t>
      </w:r>
      <w:r w:rsidR="00E11C5D">
        <w:rPr>
          <w:rFonts w:ascii="Calibri" w:hAnsi="Calibri"/>
          <w:sz w:val="23"/>
          <w:szCs w:val="23"/>
        </w:rPr>
        <w:t>April 22</w:t>
      </w:r>
      <w:r w:rsidRPr="00642225">
        <w:rPr>
          <w:rFonts w:ascii="Calibri" w:hAnsi="Calibri"/>
          <w:sz w:val="23"/>
          <w:szCs w:val="23"/>
        </w:rPr>
        <w:t xml:space="preserve">, to Sunday, </w:t>
      </w:r>
      <w:r w:rsidR="00E11C5D">
        <w:rPr>
          <w:rFonts w:ascii="Calibri" w:hAnsi="Calibri"/>
          <w:sz w:val="23"/>
          <w:szCs w:val="23"/>
        </w:rPr>
        <w:t>April 24</w:t>
      </w:r>
      <w:r w:rsidRPr="00642225">
        <w:rPr>
          <w:rFonts w:ascii="Calibri" w:hAnsi="Calibri"/>
          <w:sz w:val="23"/>
          <w:szCs w:val="23"/>
        </w:rPr>
        <w:t>, 2022</w:t>
      </w:r>
      <w:r w:rsidR="002C253A">
        <w:rPr>
          <w:rFonts w:ascii="Calibri" w:hAnsi="Calibri"/>
          <w:sz w:val="23"/>
          <w:szCs w:val="23"/>
        </w:rPr>
        <w:t>, after being</w:t>
      </w:r>
      <w:r w:rsidR="005323F6">
        <w:rPr>
          <w:rFonts w:ascii="Calibri" w:hAnsi="Calibri"/>
          <w:sz w:val="23"/>
          <w:szCs w:val="23"/>
        </w:rPr>
        <w:t xml:space="preserve"> canceled the last two years due to </w:t>
      </w:r>
      <w:r w:rsidR="002C253A">
        <w:rPr>
          <w:rFonts w:ascii="Calibri" w:hAnsi="Calibri"/>
          <w:sz w:val="23"/>
          <w:szCs w:val="23"/>
        </w:rPr>
        <w:t xml:space="preserve">the </w:t>
      </w:r>
      <w:r w:rsidR="005323F6">
        <w:rPr>
          <w:rFonts w:ascii="Calibri" w:hAnsi="Calibri"/>
          <w:sz w:val="23"/>
          <w:szCs w:val="23"/>
        </w:rPr>
        <w:t>COVID</w:t>
      </w:r>
      <w:r w:rsidR="002C253A">
        <w:rPr>
          <w:rFonts w:ascii="Calibri" w:hAnsi="Calibri"/>
          <w:sz w:val="23"/>
          <w:szCs w:val="23"/>
        </w:rPr>
        <w:t xml:space="preserve"> pandemic</w:t>
      </w:r>
      <w:r w:rsidRPr="00642225">
        <w:rPr>
          <w:rFonts w:ascii="Calibri" w:hAnsi="Calibri"/>
          <w:sz w:val="23"/>
          <w:szCs w:val="23"/>
        </w:rPr>
        <w:t xml:space="preserve">. </w:t>
      </w:r>
      <w:r w:rsidRPr="00642225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>Car lovers are invited to check out hundreds of the latest vehicles in a non-selling environment, inspect engines</w:t>
      </w:r>
      <w:r w:rsidR="00A443A2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 xml:space="preserve">, </w:t>
      </w:r>
      <w:r w:rsidRPr="00642225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 xml:space="preserve">experience the latest automotive </w:t>
      </w:r>
      <w:r w:rsidR="005323F6" w:rsidRPr="00642225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>technology,</w:t>
      </w:r>
      <w:r w:rsidR="00A443A2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 xml:space="preserve"> and even go for a test drive</w:t>
      </w:r>
      <w:r w:rsidR="002C253A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 xml:space="preserve"> – all for free</w:t>
      </w:r>
      <w:r w:rsidR="00A443A2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</w:rPr>
        <w:t>.</w:t>
      </w:r>
    </w:p>
    <w:p w14:paraId="4BB3F526" w14:textId="51D0848D" w:rsidR="00A443A2" w:rsidRPr="00A4763D" w:rsidRDefault="00A443A2" w:rsidP="000A22FC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7A79E0B4" w14:textId="5407E47C" w:rsidR="005921E8" w:rsidRPr="00A4763D" w:rsidRDefault="00A443A2" w:rsidP="005921E8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4763D">
        <w:rPr>
          <w:rFonts w:asciiTheme="minorHAnsi" w:hAnsiTheme="minorHAnsi" w:cstheme="minorHAnsi"/>
          <w:color w:val="000000" w:themeColor="text1"/>
        </w:rPr>
        <w:t>Ford Motor Company, which just last year announced it would invest $5.6 billion to build its largest,</w:t>
      </w:r>
      <w:r w:rsidRPr="00A4763D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r w:rsidRPr="00A4763D">
        <w:rPr>
          <w:rFonts w:asciiTheme="minorHAnsi" w:hAnsiTheme="minorHAnsi" w:cstheme="minorHAnsi"/>
          <w:color w:val="000000" w:themeColor="text1"/>
        </w:rPr>
        <w:t>most advanced, and most efficient auto production campus in its history in West Tennessee, will make a big splash at the Memphis International Auto Show</w:t>
      </w:r>
      <w:r w:rsidR="005921E8">
        <w:rPr>
          <w:rFonts w:asciiTheme="minorHAnsi" w:hAnsiTheme="minorHAnsi" w:cstheme="minorHAnsi"/>
          <w:color w:val="000000" w:themeColor="text1"/>
        </w:rPr>
        <w:t>.</w:t>
      </w:r>
      <w:r w:rsidRPr="00A4763D">
        <w:rPr>
          <w:rFonts w:asciiTheme="minorHAnsi" w:hAnsiTheme="minorHAnsi" w:cstheme="minorHAnsi"/>
          <w:color w:val="000000" w:themeColor="text1"/>
        </w:rPr>
        <w:t xml:space="preserve"> </w:t>
      </w:r>
      <w:r w:rsidR="005921E8">
        <w:rPr>
          <w:rFonts w:asciiTheme="minorHAnsi" w:hAnsiTheme="minorHAnsi" w:cstheme="minorHAnsi"/>
          <w:color w:val="000000" w:themeColor="text1"/>
        </w:rPr>
        <w:t>Indoors, attendees will find the latest Ford</w:t>
      </w:r>
      <w:r w:rsidR="005921E8" w:rsidRPr="00A4763D">
        <w:rPr>
          <w:rFonts w:asciiTheme="minorHAnsi" w:hAnsiTheme="minorHAnsi" w:cstheme="minorHAnsi"/>
          <w:color w:val="000000" w:themeColor="text1"/>
        </w:rPr>
        <w:t xml:space="preserve"> electric vehicles like the </w:t>
      </w:r>
      <w:r w:rsidR="005921E8">
        <w:rPr>
          <w:rFonts w:asciiTheme="minorHAnsi" w:hAnsiTheme="minorHAnsi" w:cstheme="minorHAnsi"/>
          <w:color w:val="000000" w:themeColor="text1"/>
        </w:rPr>
        <w:t xml:space="preserve">all-new Ford </w:t>
      </w:r>
      <w:r w:rsidR="005921E8" w:rsidRPr="00A4763D">
        <w:rPr>
          <w:rFonts w:asciiTheme="minorHAnsi" w:hAnsiTheme="minorHAnsi" w:cstheme="minorHAnsi"/>
          <w:color w:val="000000" w:themeColor="text1"/>
        </w:rPr>
        <w:t xml:space="preserve">F-150 Lightning, Mustang Mach-E </w:t>
      </w:r>
      <w:r w:rsidR="005921E8">
        <w:rPr>
          <w:rFonts w:asciiTheme="minorHAnsi" w:hAnsiTheme="minorHAnsi" w:cstheme="minorHAnsi"/>
          <w:color w:val="000000" w:themeColor="text1"/>
        </w:rPr>
        <w:t xml:space="preserve">and </w:t>
      </w:r>
      <w:r w:rsidR="005921E8" w:rsidRPr="00A4763D">
        <w:rPr>
          <w:rFonts w:asciiTheme="minorHAnsi" w:hAnsiTheme="minorHAnsi" w:cstheme="minorHAnsi"/>
          <w:color w:val="000000" w:themeColor="text1"/>
        </w:rPr>
        <w:t>E-Transit</w:t>
      </w:r>
      <w:r w:rsidR="005921E8">
        <w:rPr>
          <w:rFonts w:asciiTheme="minorHAnsi" w:hAnsiTheme="minorHAnsi" w:cstheme="minorHAnsi"/>
          <w:color w:val="000000" w:themeColor="text1"/>
        </w:rPr>
        <w:t xml:space="preserve">. Outside, </w:t>
      </w:r>
      <w:r w:rsidR="005921E8" w:rsidRPr="00A4763D">
        <w:rPr>
          <w:rFonts w:asciiTheme="minorHAnsi" w:hAnsiTheme="minorHAnsi" w:cstheme="minorHAnsi"/>
          <w:b/>
          <w:bCs/>
          <w:color w:val="000000"/>
        </w:rPr>
        <w:t xml:space="preserve">Ford’s Built to Electrify </w:t>
      </w:r>
      <w:r w:rsidR="005921E8">
        <w:rPr>
          <w:rFonts w:asciiTheme="minorHAnsi" w:hAnsiTheme="minorHAnsi" w:cstheme="minorHAnsi"/>
          <w:color w:val="000000"/>
        </w:rPr>
        <w:t xml:space="preserve">drive track will pair </w:t>
      </w:r>
      <w:r w:rsidR="005921E8" w:rsidRPr="00A4763D">
        <w:rPr>
          <w:rFonts w:asciiTheme="minorHAnsi" w:hAnsiTheme="minorHAnsi" w:cstheme="minorHAnsi"/>
          <w:color w:val="000000" w:themeColor="text1"/>
        </w:rPr>
        <w:t xml:space="preserve">show-goers with professional drivers for a trip around the track in an F-150 Lightning or Mustang Mach-E, showcasing the strength, capability, connectivity, and instant torque of Ford’s exciting lineup of fully electric vehicles. </w:t>
      </w:r>
    </w:p>
    <w:p w14:paraId="59004592" w14:textId="77777777" w:rsidR="005921E8" w:rsidRPr="002C253A" w:rsidRDefault="005921E8" w:rsidP="000A22F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25A0EA94" w14:textId="15804DD3" w:rsidR="002C253A" w:rsidRPr="002C253A" w:rsidRDefault="002C253A" w:rsidP="002C253A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C253A">
        <w:rPr>
          <w:rFonts w:asciiTheme="minorHAnsi" w:hAnsiTheme="minorHAnsi" w:cstheme="minorHAnsi"/>
          <w:color w:val="000000" w:themeColor="text1"/>
        </w:rPr>
        <w:t xml:space="preserve">Car fans can also test drive an assortment of vehicles outside the convention center from Chrysler, Dodge, </w:t>
      </w:r>
      <w:proofErr w:type="gramStart"/>
      <w:r w:rsidRPr="002C253A">
        <w:rPr>
          <w:rFonts w:asciiTheme="minorHAnsi" w:hAnsiTheme="minorHAnsi" w:cstheme="minorHAnsi"/>
          <w:color w:val="000000" w:themeColor="text1"/>
        </w:rPr>
        <w:t>Jeep</w:t>
      </w:r>
      <w:proofErr w:type="gramEnd"/>
      <w:r w:rsidRPr="002C253A">
        <w:rPr>
          <w:rFonts w:asciiTheme="minorHAnsi" w:hAnsiTheme="minorHAnsi" w:cstheme="minorHAnsi"/>
          <w:color w:val="000000" w:themeColor="text1"/>
        </w:rPr>
        <w:t xml:space="preserve"> and Ram. This year’s auto show will also feature </w:t>
      </w:r>
      <w:r w:rsidRPr="002C253A">
        <w:rPr>
          <w:rFonts w:asciiTheme="minorHAnsi" w:hAnsiTheme="minorHAnsi" w:cstheme="minorHAnsi"/>
          <w:b/>
          <w:bCs/>
          <w:color w:val="000000" w:themeColor="text1"/>
        </w:rPr>
        <w:t>Subaru Pet Adoptions</w:t>
      </w:r>
      <w:r w:rsidRPr="002C253A">
        <w:rPr>
          <w:rFonts w:asciiTheme="minorHAnsi" w:hAnsiTheme="minorHAnsi" w:cstheme="minorHAnsi"/>
          <w:color w:val="000000" w:themeColor="text1"/>
        </w:rPr>
        <w:t xml:space="preserve"> all show days. Pets looking for forever homes will be available for adoption in Subaru. </w:t>
      </w:r>
    </w:p>
    <w:p w14:paraId="70A6B5BC" w14:textId="77777777" w:rsidR="002C253A" w:rsidRPr="002C253A" w:rsidRDefault="002C253A" w:rsidP="002C25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60362B7A" w14:textId="39FA8146" w:rsidR="000A22FC" w:rsidRPr="00642225" w:rsidRDefault="00A4763D" w:rsidP="000A22FC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/>
          <w:sz w:val="23"/>
          <w:szCs w:val="23"/>
          <w:lang w:eastAsia="ja-JP"/>
        </w:rPr>
      </w:pPr>
      <w:r>
        <w:rPr>
          <w:rFonts w:asciiTheme="minorHAnsi" w:hAnsiTheme="minorHAnsi" w:cstheme="minorHAnsi"/>
          <w:sz w:val="23"/>
          <w:szCs w:val="23"/>
        </w:rPr>
        <w:t>Additionally, p</w:t>
      </w:r>
      <w:r w:rsidR="000A22FC" w:rsidRPr="00642225">
        <w:rPr>
          <w:rFonts w:asciiTheme="minorHAnsi" w:hAnsiTheme="minorHAnsi" w:cstheme="minorHAnsi"/>
          <w:sz w:val="23"/>
          <w:szCs w:val="23"/>
        </w:rPr>
        <w:t xml:space="preserve">roduct specialists from leading automotive manufacturers will be at the show to answer questions and provide information on the latest vehicles. A must-see lineup of pre-production models, not yet available in dealer showrooms will be on the show floor including the </w:t>
      </w:r>
      <w:r w:rsidR="000A22FC" w:rsidRPr="00642225">
        <w:rPr>
          <w:rFonts w:asciiTheme="minorHAnsi" w:eastAsia="MS Mincho" w:hAnsiTheme="minorHAnsi"/>
          <w:b/>
          <w:bCs/>
          <w:color w:val="000000" w:themeColor="text1"/>
          <w:sz w:val="23"/>
          <w:szCs w:val="23"/>
          <w:lang w:eastAsia="ja-JP"/>
        </w:rPr>
        <w:t xml:space="preserve">2023 Subaru </w:t>
      </w:r>
      <w:proofErr w:type="spellStart"/>
      <w:r w:rsidR="000A22FC" w:rsidRPr="00642225">
        <w:rPr>
          <w:rFonts w:asciiTheme="minorHAnsi" w:eastAsia="MS Mincho" w:hAnsiTheme="minorHAnsi"/>
          <w:b/>
          <w:bCs/>
          <w:color w:val="000000" w:themeColor="text1"/>
          <w:sz w:val="23"/>
          <w:szCs w:val="23"/>
          <w:lang w:eastAsia="ja-JP"/>
        </w:rPr>
        <w:t>Solterra</w:t>
      </w:r>
      <w:proofErr w:type="spellEnd"/>
      <w:r w:rsidR="000A22FC" w:rsidRPr="00642225">
        <w:rPr>
          <w:rFonts w:asciiTheme="minorHAnsi" w:eastAsia="MS Mincho" w:hAnsiTheme="minorHAnsi"/>
          <w:b/>
          <w:bCs/>
          <w:color w:val="000000" w:themeColor="text1"/>
          <w:sz w:val="23"/>
          <w:szCs w:val="23"/>
          <w:lang w:eastAsia="ja-JP"/>
        </w:rPr>
        <w:t xml:space="preserve"> (EV), 2022 Grand Wagoneer, 2022 Jeep 4xe (hybrid), 2022 Ford F-150 Lightning (EV), 2022 Toyota Corolla Cross, </w:t>
      </w:r>
      <w:r w:rsidR="000A22FC" w:rsidRPr="00642225">
        <w:rPr>
          <w:rFonts w:asciiTheme="minorHAnsi" w:hAnsiTheme="minorHAnsi" w:cstheme="minorHAnsi"/>
          <w:b/>
          <w:bCs/>
          <w:sz w:val="23"/>
          <w:szCs w:val="23"/>
        </w:rPr>
        <w:t>2022 Toyota Tundra,</w:t>
      </w:r>
      <w:r w:rsidR="000A22FC" w:rsidRPr="00642225">
        <w:rPr>
          <w:rFonts w:asciiTheme="minorHAnsi" w:eastAsia="MS Mincho" w:hAnsiTheme="minorHAnsi"/>
          <w:b/>
          <w:bCs/>
          <w:color w:val="000000" w:themeColor="text1"/>
          <w:sz w:val="23"/>
          <w:szCs w:val="23"/>
          <w:lang w:eastAsia="ja-JP"/>
        </w:rPr>
        <w:t xml:space="preserve"> 2022 Chevrolet Corvette</w:t>
      </w:r>
      <w:r>
        <w:rPr>
          <w:rFonts w:asciiTheme="minorHAnsi" w:eastAsia="MS Mincho" w:hAnsiTheme="minorHAnsi"/>
          <w:b/>
          <w:bCs/>
          <w:color w:val="000000" w:themeColor="text1"/>
          <w:sz w:val="23"/>
          <w:szCs w:val="23"/>
          <w:lang w:eastAsia="ja-JP"/>
        </w:rPr>
        <w:t>, 2022 Chevrolet Bolt</w:t>
      </w:r>
      <w:r w:rsidR="000A22FC" w:rsidRPr="00642225">
        <w:rPr>
          <w:rFonts w:asciiTheme="minorHAnsi" w:eastAsia="MS Mincho" w:hAnsiTheme="minorHAnsi"/>
          <w:color w:val="000000" w:themeColor="text1"/>
          <w:sz w:val="23"/>
          <w:szCs w:val="23"/>
          <w:lang w:eastAsia="ja-JP"/>
        </w:rPr>
        <w:t xml:space="preserve"> and </w:t>
      </w:r>
      <w:r w:rsidR="000A22FC" w:rsidRPr="00642225">
        <w:rPr>
          <w:rFonts w:asciiTheme="minorHAnsi" w:hAnsiTheme="minorHAnsi" w:cstheme="minorHAnsi"/>
          <w:b/>
          <w:bCs/>
          <w:sz w:val="23"/>
          <w:szCs w:val="23"/>
        </w:rPr>
        <w:t>2022 Ford Bronco</w:t>
      </w:r>
      <w:r w:rsidR="000A22FC" w:rsidRPr="00642225">
        <w:rPr>
          <w:rFonts w:asciiTheme="minorHAnsi" w:hAnsiTheme="minorHAnsi" w:cstheme="minorHAnsi"/>
          <w:sz w:val="23"/>
          <w:szCs w:val="23"/>
        </w:rPr>
        <w:t>, to name a few.</w:t>
      </w:r>
    </w:p>
    <w:p w14:paraId="79A726D4" w14:textId="77777777" w:rsidR="000A22FC" w:rsidRPr="00642225" w:rsidRDefault="000A22FC" w:rsidP="000A22FC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="Arial Narrow"/>
          <w:sz w:val="23"/>
          <w:szCs w:val="23"/>
          <w:lang w:eastAsia="ja-JP"/>
        </w:rPr>
      </w:pPr>
    </w:p>
    <w:p w14:paraId="5F37D816" w14:textId="5B204699" w:rsidR="000A22FC" w:rsidRPr="00C81A5C" w:rsidRDefault="000A22FC" w:rsidP="00683684">
      <w:pPr>
        <w:spacing w:line="360" w:lineRule="auto"/>
        <w:rPr>
          <w:rFonts w:asciiTheme="minorHAnsi" w:hAnsiTheme="minorHAnsi" w:cstheme="minorHAnsi"/>
        </w:rPr>
      </w:pPr>
      <w:r w:rsidRPr="00C81A5C">
        <w:rPr>
          <w:rFonts w:asciiTheme="minorHAnsi" w:eastAsia="MS Mincho" w:hAnsiTheme="minorHAnsi" w:cstheme="minorHAnsi"/>
          <w:lang w:eastAsia="ja-JP"/>
        </w:rPr>
        <w:lastRenderedPageBreak/>
        <w:t xml:space="preserve">The 2022 </w:t>
      </w:r>
      <w:hyperlink r:id="rId7" w:history="1">
        <w:r w:rsidR="00E11C5D" w:rsidRPr="00C81A5C">
          <w:rPr>
            <w:rStyle w:val="Hyperlink"/>
            <w:rFonts w:asciiTheme="minorHAnsi" w:hAnsiTheme="minorHAnsi" w:cstheme="minorHAnsi"/>
          </w:rPr>
          <w:t>Memphis International Auto Show</w:t>
        </w:r>
      </w:hyperlink>
      <w:r w:rsidR="00E11C5D" w:rsidRPr="00C81A5C">
        <w:rPr>
          <w:rFonts w:asciiTheme="minorHAnsi" w:hAnsiTheme="minorHAnsi" w:cstheme="minorHAnsi"/>
        </w:rPr>
        <w:t xml:space="preserve"> is owned and presented by the Greater Memphis Auto Dealers Association and produced by Steve Freeman Events. </w:t>
      </w:r>
      <w:r w:rsidRPr="00C81A5C">
        <w:rPr>
          <w:rFonts w:asciiTheme="minorHAnsi" w:eastAsia="MS Mincho" w:hAnsiTheme="minorHAnsi" w:cstheme="minorHAnsi"/>
          <w:lang w:eastAsia="ja-JP"/>
        </w:rPr>
        <w:t xml:space="preserve">The show will be open to the public </w:t>
      </w:r>
      <w:r w:rsidR="00683684" w:rsidRPr="00C81A5C">
        <w:rPr>
          <w:rFonts w:asciiTheme="minorHAnsi" w:eastAsia="MS Mincho" w:hAnsiTheme="minorHAnsi" w:cstheme="minorHAnsi"/>
          <w:lang w:eastAsia="ja-JP"/>
        </w:rPr>
        <w:t>Fri</w:t>
      </w:r>
      <w:r w:rsidRPr="00C81A5C">
        <w:rPr>
          <w:rFonts w:asciiTheme="minorHAnsi" w:eastAsia="MS Mincho" w:hAnsiTheme="minorHAnsi" w:cstheme="minorHAnsi"/>
          <w:lang w:eastAsia="ja-JP"/>
        </w:rPr>
        <w:t xml:space="preserve">day, </w:t>
      </w:r>
      <w:r w:rsidR="00683684" w:rsidRPr="00C81A5C">
        <w:rPr>
          <w:rFonts w:asciiTheme="minorHAnsi" w:eastAsia="MS Mincho" w:hAnsiTheme="minorHAnsi" w:cstheme="minorHAnsi"/>
          <w:lang w:eastAsia="ja-JP"/>
        </w:rPr>
        <w:t>April 22</w:t>
      </w:r>
      <w:r w:rsidRPr="00C81A5C">
        <w:rPr>
          <w:rFonts w:asciiTheme="minorHAnsi" w:eastAsia="MS Mincho" w:hAnsiTheme="minorHAnsi" w:cstheme="minorHAnsi"/>
          <w:lang w:eastAsia="ja-JP"/>
        </w:rPr>
        <w:t xml:space="preserve"> through Sunday</w:t>
      </w:r>
      <w:r w:rsidR="00683684" w:rsidRPr="00C81A5C">
        <w:rPr>
          <w:rFonts w:asciiTheme="minorHAnsi" w:eastAsia="MS Mincho" w:hAnsiTheme="minorHAnsi" w:cstheme="minorHAnsi"/>
          <w:lang w:eastAsia="ja-JP"/>
        </w:rPr>
        <w:t>, April 24</w:t>
      </w:r>
      <w:r w:rsidRPr="00C81A5C">
        <w:rPr>
          <w:rFonts w:asciiTheme="minorHAnsi" w:eastAsia="MS Mincho" w:hAnsiTheme="minorHAnsi" w:cstheme="minorHAnsi"/>
          <w:lang w:eastAsia="ja-JP"/>
        </w:rPr>
        <w:t xml:space="preserve">, at the </w:t>
      </w:r>
      <w:r w:rsidR="00683684" w:rsidRPr="00C81A5C">
        <w:rPr>
          <w:rFonts w:asciiTheme="minorHAnsi" w:eastAsia="MS Mincho" w:hAnsiTheme="minorHAnsi" w:cstheme="minorHAnsi"/>
          <w:lang w:eastAsia="ja-JP"/>
        </w:rPr>
        <w:t xml:space="preserve">Renasant Convention </w:t>
      </w:r>
      <w:r w:rsidRPr="00C81A5C">
        <w:rPr>
          <w:rFonts w:asciiTheme="minorHAnsi" w:eastAsia="MS Mincho" w:hAnsiTheme="minorHAnsi" w:cstheme="minorHAnsi"/>
          <w:lang w:eastAsia="ja-JP"/>
        </w:rPr>
        <w:t>Center</w:t>
      </w:r>
      <w:r w:rsidR="00C81A5C" w:rsidRPr="00C81A5C">
        <w:rPr>
          <w:rFonts w:asciiTheme="minorHAnsi" w:eastAsia="MS Mincho" w:hAnsiTheme="minorHAnsi" w:cstheme="minorHAnsi"/>
          <w:lang w:eastAsia="ja-JP"/>
        </w:rPr>
        <w:t>, 255 North Main Street, Memphis Tennessee, 38103</w:t>
      </w:r>
      <w:r w:rsidRPr="00C81A5C">
        <w:rPr>
          <w:rFonts w:asciiTheme="minorHAnsi" w:eastAsia="MS Mincho" w:hAnsiTheme="minorHAnsi" w:cstheme="minorHAnsi"/>
          <w:lang w:eastAsia="ja-JP"/>
        </w:rPr>
        <w:t xml:space="preserve">. Show hours are </w:t>
      </w:r>
      <w:r w:rsidR="00C81A5C" w:rsidRPr="00C81A5C">
        <w:rPr>
          <w:rFonts w:asciiTheme="minorHAnsi" w:eastAsia="MS Mincho" w:hAnsiTheme="minorHAnsi" w:cstheme="minorHAnsi"/>
          <w:lang w:eastAsia="ja-JP"/>
        </w:rPr>
        <w:t>Friday, and Saturday</w:t>
      </w:r>
      <w:r w:rsidRPr="00C81A5C">
        <w:rPr>
          <w:rFonts w:asciiTheme="minorHAnsi" w:eastAsia="MS Mincho" w:hAnsiTheme="minorHAnsi" w:cstheme="minorHAnsi"/>
          <w:lang w:eastAsia="ja-JP"/>
        </w:rPr>
        <w:t xml:space="preserve"> 10 a.m. to </w:t>
      </w:r>
      <w:r w:rsidR="00C81A5C" w:rsidRPr="00C81A5C">
        <w:rPr>
          <w:rFonts w:asciiTheme="minorHAnsi" w:eastAsia="MS Mincho" w:hAnsiTheme="minorHAnsi" w:cstheme="minorHAnsi"/>
          <w:lang w:eastAsia="ja-JP"/>
        </w:rPr>
        <w:t>7</w:t>
      </w:r>
      <w:r w:rsidRPr="00C81A5C">
        <w:rPr>
          <w:rFonts w:asciiTheme="minorHAnsi" w:eastAsia="MS Mincho" w:hAnsiTheme="minorHAnsi" w:cstheme="minorHAnsi"/>
          <w:lang w:eastAsia="ja-JP"/>
        </w:rPr>
        <w:t>p.m.</w:t>
      </w:r>
      <w:r w:rsidR="00C81A5C" w:rsidRPr="00C81A5C">
        <w:rPr>
          <w:rFonts w:asciiTheme="minorHAnsi" w:eastAsia="MS Mincho" w:hAnsiTheme="minorHAnsi" w:cstheme="minorHAnsi"/>
          <w:lang w:eastAsia="ja-JP"/>
        </w:rPr>
        <w:t xml:space="preserve"> and </w:t>
      </w:r>
      <w:r w:rsidRPr="00C81A5C">
        <w:rPr>
          <w:rFonts w:asciiTheme="minorHAnsi" w:eastAsia="MS Mincho" w:hAnsiTheme="minorHAnsi" w:cstheme="minorHAnsi"/>
          <w:lang w:eastAsia="ja-JP"/>
        </w:rPr>
        <w:t xml:space="preserve">Sundays 10 a.m. to </w:t>
      </w:r>
      <w:r w:rsidR="00C81A5C" w:rsidRPr="00C81A5C">
        <w:rPr>
          <w:rFonts w:asciiTheme="minorHAnsi" w:eastAsia="MS Mincho" w:hAnsiTheme="minorHAnsi" w:cstheme="minorHAnsi"/>
          <w:lang w:eastAsia="ja-JP"/>
        </w:rPr>
        <w:t>5</w:t>
      </w:r>
      <w:r w:rsidRPr="00C81A5C">
        <w:rPr>
          <w:rFonts w:asciiTheme="minorHAnsi" w:eastAsia="MS Mincho" w:hAnsiTheme="minorHAnsi" w:cstheme="minorHAnsi"/>
          <w:lang w:eastAsia="ja-JP"/>
        </w:rPr>
        <w:t xml:space="preserve"> p.m</w:t>
      </w:r>
      <w:r w:rsidR="00C81A5C" w:rsidRPr="00C81A5C">
        <w:rPr>
          <w:rFonts w:asciiTheme="minorHAnsi" w:eastAsia="MS Mincho" w:hAnsiTheme="minorHAnsi" w:cstheme="minorHAnsi"/>
          <w:lang w:eastAsia="ja-JP"/>
        </w:rPr>
        <w:t>.</w:t>
      </w:r>
    </w:p>
    <w:p w14:paraId="7C69AAB7" w14:textId="77777777" w:rsidR="000A22FC" w:rsidRPr="00C81A5C" w:rsidRDefault="000A22FC" w:rsidP="00C81A5C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lang w:eastAsia="ja-JP"/>
        </w:rPr>
      </w:pPr>
    </w:p>
    <w:p w14:paraId="2E8707C3" w14:textId="77777777" w:rsidR="00C81A5C" w:rsidRPr="00C81A5C" w:rsidRDefault="00C81A5C" w:rsidP="00C81A5C">
      <w:pPr>
        <w:spacing w:line="360" w:lineRule="auto"/>
        <w:rPr>
          <w:rFonts w:asciiTheme="minorHAnsi" w:hAnsiTheme="minorHAnsi" w:cstheme="minorHAnsi"/>
        </w:rPr>
      </w:pPr>
      <w:r w:rsidRPr="00C81A5C">
        <w:rPr>
          <w:rFonts w:asciiTheme="minorHAnsi" w:hAnsiTheme="minorHAnsi" w:cstheme="minorHAnsi"/>
        </w:rPr>
        <w:t>Admission to the auto show is</w:t>
      </w:r>
      <w:r w:rsidRPr="00C81A5C">
        <w:rPr>
          <w:rFonts w:asciiTheme="minorHAnsi" w:hAnsiTheme="minorHAnsi" w:cstheme="minorHAnsi"/>
          <w:b/>
          <w:bCs/>
        </w:rPr>
        <w:t xml:space="preserve"> FREE </w:t>
      </w:r>
      <w:r w:rsidRPr="00C81A5C">
        <w:rPr>
          <w:rFonts w:asciiTheme="minorHAnsi" w:hAnsiTheme="minorHAnsi" w:cstheme="minorHAnsi"/>
        </w:rPr>
        <w:t xml:space="preserve">this year, compliments of the Greater Memphis Auto Dealers Association. </w:t>
      </w:r>
    </w:p>
    <w:p w14:paraId="45D12E9B" w14:textId="77777777" w:rsidR="00C81A5C" w:rsidRPr="00C81A5C" w:rsidRDefault="000A22FC" w:rsidP="00C81A5C">
      <w:pPr>
        <w:spacing w:line="360" w:lineRule="auto"/>
        <w:rPr>
          <w:rFonts w:asciiTheme="minorHAnsi" w:hAnsiTheme="minorHAnsi" w:cstheme="minorHAnsi"/>
        </w:rPr>
      </w:pPr>
      <w:r w:rsidRPr="00C81A5C">
        <w:rPr>
          <w:rFonts w:asciiTheme="minorHAnsi" w:hAnsiTheme="minorHAnsi" w:cstheme="minorHAnsi"/>
        </w:rPr>
        <w:t xml:space="preserve">For more information visit </w:t>
      </w:r>
      <w:hyperlink r:id="rId8" w:history="1">
        <w:r w:rsidR="00C81A5C" w:rsidRPr="00C81A5C">
          <w:rPr>
            <w:rStyle w:val="Hyperlink"/>
            <w:rFonts w:asciiTheme="minorHAnsi" w:hAnsiTheme="minorHAnsi" w:cstheme="minorHAnsi"/>
          </w:rPr>
          <w:t>Memphis International Auto Show</w:t>
        </w:r>
      </w:hyperlink>
      <w:r w:rsidR="00C81A5C" w:rsidRPr="00C81A5C">
        <w:rPr>
          <w:rFonts w:asciiTheme="minorHAnsi" w:hAnsiTheme="minorHAnsi" w:cstheme="minorHAnsi"/>
        </w:rPr>
        <w:t xml:space="preserve">. Follow </w:t>
      </w:r>
      <w:hyperlink r:id="rId9" w:history="1">
        <w:r w:rsidR="00C81A5C" w:rsidRPr="00C81A5C">
          <w:rPr>
            <w:rStyle w:val="Hyperlink"/>
            <w:rFonts w:asciiTheme="minorHAnsi" w:hAnsiTheme="minorHAnsi" w:cstheme="minorHAnsi"/>
          </w:rPr>
          <w:t>@MemphisAutoShow</w:t>
        </w:r>
      </w:hyperlink>
      <w:r w:rsidR="00C81A5C" w:rsidRPr="00C81A5C">
        <w:rPr>
          <w:rFonts w:asciiTheme="minorHAnsi" w:hAnsiTheme="minorHAnsi" w:cstheme="minorHAnsi"/>
        </w:rPr>
        <w:t xml:space="preserve"> on Facebook and </w:t>
      </w:r>
      <w:hyperlink r:id="rId10" w:history="1">
        <w:r w:rsidR="00C81A5C" w:rsidRPr="00C81A5C">
          <w:rPr>
            <w:rStyle w:val="Hyperlink"/>
            <w:rFonts w:asciiTheme="minorHAnsi" w:hAnsiTheme="minorHAnsi" w:cstheme="minorHAnsi"/>
          </w:rPr>
          <w:t xml:space="preserve">@MemphisAutoShow </w:t>
        </w:r>
      </w:hyperlink>
      <w:r w:rsidR="00C81A5C" w:rsidRPr="00C81A5C">
        <w:rPr>
          <w:rFonts w:asciiTheme="minorHAnsi" w:hAnsiTheme="minorHAnsi" w:cstheme="minorHAnsi"/>
        </w:rPr>
        <w:t xml:space="preserve">on Instagram. </w:t>
      </w:r>
    </w:p>
    <w:p w14:paraId="0081DF76" w14:textId="77777777" w:rsidR="000A22FC" w:rsidRPr="00C81A5C" w:rsidRDefault="000A22FC" w:rsidP="00C81A5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803A28" w14:textId="77777777" w:rsidR="00E11C5D" w:rsidRPr="00FB1526" w:rsidRDefault="00E11C5D" w:rsidP="00E11C5D">
      <w:pPr>
        <w:rPr>
          <w:rFonts w:ascii="Calibri" w:hAnsi="Calibri"/>
        </w:rPr>
      </w:pPr>
      <w:r w:rsidRPr="00FB1526">
        <w:rPr>
          <w:rFonts w:ascii="Calibri" w:hAnsi="Calibri"/>
          <w:b/>
        </w:rPr>
        <w:t>CONTACT:</w:t>
      </w:r>
    </w:p>
    <w:p w14:paraId="0943DF6F" w14:textId="77777777" w:rsidR="00E11C5D" w:rsidRPr="00FB1526" w:rsidRDefault="00E11C5D" w:rsidP="00E11C5D">
      <w:pPr>
        <w:rPr>
          <w:rFonts w:ascii="Calibri" w:hAnsi="Calibri"/>
        </w:rPr>
      </w:pPr>
      <w:r w:rsidRPr="00FB1526">
        <w:rPr>
          <w:rFonts w:ascii="Calibri" w:hAnsi="Calibri"/>
        </w:rPr>
        <w:t>DeeDee Taft</w:t>
      </w:r>
    </w:p>
    <w:p w14:paraId="0BDF6312" w14:textId="77777777" w:rsidR="00E11C5D" w:rsidRPr="00FB1526" w:rsidRDefault="00E11C5D" w:rsidP="00E11C5D">
      <w:pPr>
        <w:rPr>
          <w:rFonts w:ascii="Calibri" w:hAnsi="Calibri"/>
        </w:rPr>
      </w:pPr>
      <w:r w:rsidRPr="00FB1526">
        <w:rPr>
          <w:rFonts w:ascii="Calibri" w:hAnsi="Calibri"/>
        </w:rPr>
        <w:t>Spin Communications</w:t>
      </w:r>
    </w:p>
    <w:p w14:paraId="13E8506E" w14:textId="77777777" w:rsidR="00E11C5D" w:rsidRPr="00FB1526" w:rsidRDefault="00E11C5D" w:rsidP="00E11C5D">
      <w:pPr>
        <w:rPr>
          <w:rFonts w:ascii="Calibri" w:hAnsi="Calibri"/>
        </w:rPr>
      </w:pPr>
      <w:r w:rsidRPr="00FB1526">
        <w:rPr>
          <w:rFonts w:ascii="Calibri" w:hAnsi="Calibri"/>
        </w:rPr>
        <w:t>o) 415/380-8390, m) 415/515-1229</w:t>
      </w:r>
    </w:p>
    <w:p w14:paraId="526249DA" w14:textId="77777777" w:rsidR="00E11C5D" w:rsidRPr="00FB1526" w:rsidRDefault="00E11C5D" w:rsidP="00E11C5D">
      <w:pPr>
        <w:rPr>
          <w:rFonts w:ascii="Calibri" w:hAnsi="Calibri"/>
        </w:rPr>
      </w:pPr>
      <w:r w:rsidRPr="00FB1526">
        <w:rPr>
          <w:rStyle w:val="Hyperlink"/>
          <w:rFonts w:ascii="Calibri" w:hAnsi="Calibri"/>
        </w:rPr>
        <w:t>deedee@spinpr.com</w:t>
      </w:r>
    </w:p>
    <w:p w14:paraId="3F3A0F07" w14:textId="763648F4" w:rsidR="00C81A5C" w:rsidRPr="002C253A" w:rsidRDefault="00E11C5D" w:rsidP="002C253A">
      <w:pPr>
        <w:jc w:val="center"/>
        <w:rPr>
          <w:rFonts w:ascii="Calibri" w:hAnsi="Calibri"/>
        </w:rPr>
      </w:pPr>
      <w:r w:rsidRPr="00FB1526">
        <w:rPr>
          <w:rFonts w:ascii="Calibri" w:hAnsi="Calibri"/>
        </w:rPr>
        <w:t># # #</w:t>
      </w:r>
    </w:p>
    <w:sectPr w:rsidR="00C81A5C" w:rsidRPr="002C253A" w:rsidSect="00AC0E2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D51"/>
    <w:multiLevelType w:val="multilevel"/>
    <w:tmpl w:val="BC9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7632B"/>
    <w:multiLevelType w:val="hybridMultilevel"/>
    <w:tmpl w:val="0BD8CE4A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574706428">
    <w:abstractNumId w:val="1"/>
  </w:num>
  <w:num w:numId="2" w16cid:durableId="165278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FC"/>
    <w:rsid w:val="000A22FC"/>
    <w:rsid w:val="000B79D1"/>
    <w:rsid w:val="00180AD5"/>
    <w:rsid w:val="002C253A"/>
    <w:rsid w:val="00532375"/>
    <w:rsid w:val="005323F6"/>
    <w:rsid w:val="00544254"/>
    <w:rsid w:val="005921E8"/>
    <w:rsid w:val="005B6DD6"/>
    <w:rsid w:val="00683684"/>
    <w:rsid w:val="00835B72"/>
    <w:rsid w:val="008C1F55"/>
    <w:rsid w:val="00A443A2"/>
    <w:rsid w:val="00A4763D"/>
    <w:rsid w:val="00BF0B6F"/>
    <w:rsid w:val="00C81A5C"/>
    <w:rsid w:val="00E1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C5870"/>
  <w15:chartTrackingRefBased/>
  <w15:docId w15:val="{68A01C25-5EFD-204E-9B71-B7F35D71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A22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2FC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A22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8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844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phisautoshow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mphisautoshow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mphisautoshow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MemphisAutoSho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emphisAuto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DeeDee Taft</dc:creator>
  <cp:keywords/>
  <dc:description/>
  <cp:lastModifiedBy>DeeDee Taft</cp:lastModifiedBy>
  <cp:revision>2</cp:revision>
  <dcterms:created xsi:type="dcterms:W3CDTF">2022-04-07T19:01:00Z</dcterms:created>
  <dcterms:modified xsi:type="dcterms:W3CDTF">2022-04-07T19:01:00Z</dcterms:modified>
</cp:coreProperties>
</file>